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F967E4" w:rsidRDefault="00F967E4" w:rsidP="00F967E4">
      <w:r>
        <w:t>Al abrir el archivo, seleccionas GMM y genera más pestañas: Base Asegurados y Siniestralidad.</w:t>
      </w:r>
    </w:p>
    <w:p w:rsidR="00F967E4" w:rsidRDefault="00F967E4" w:rsidP="00F967E4"/>
    <w:p w:rsidR="00F967E4" w:rsidRDefault="00F967E4" w:rsidP="00F967E4">
      <w:r>
        <w:t>Hay que llenar los datos de las tres pestañas: empresa, coberturas, condiciones, etc. así como los datos de los asegurados y siniestralidad.</w:t>
      </w:r>
    </w:p>
    <w:p w:rsidR="00F967E4" w:rsidRDefault="00F967E4" w:rsidP="00F967E4"/>
    <w:p w:rsidR="00F967E4" w:rsidRDefault="00F967E4" w:rsidP="00F967E4">
      <w:r>
        <w:t xml:space="preserve">Se envía a </w:t>
      </w:r>
      <w:hyperlink r:id="rId4" w:history="1">
        <w:r w:rsidRPr="005F47F0">
          <w:rPr>
            <w:rStyle w:val="Hipervnculo"/>
          </w:rPr>
          <w:t>promotoria@taffeitseguros.com</w:t>
        </w:r>
      </w:hyperlink>
      <w:r>
        <w:t xml:space="preserve"> para canalizarlo a BX+.</w:t>
      </w:r>
    </w:p>
    <w:p w:rsidR="00F967E4" w:rsidRDefault="00F967E4" w:rsidP="00F967E4"/>
    <w:p w:rsidR="00F967E4" w:rsidRDefault="00F967E4" w:rsidP="00F967E4"/>
    <w:p w:rsidR="00F967E4" w:rsidRDefault="00F967E4" w:rsidP="00F967E4">
      <w:r>
        <w:t>Esto aplica para GMM, Vida y Accidentes.</w:t>
      </w:r>
      <w:bookmarkStart w:id="0" w:name="_GoBack"/>
      <w:bookmarkEnd w:id="0"/>
    </w:p>
    <w:p w:rsidR="00B41D98" w:rsidRPr="00F967E4" w:rsidRDefault="00B41D98" w:rsidP="00F967E4"/>
    <w:sectPr w:rsidR="00B41D98" w:rsidRPr="00F967E4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967E4"/>
    <w:rsid w:val="00B41D98"/>
    <w:rsid w:val="00F967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4635FD2"/>
  <w15:chartTrackingRefBased/>
  <w15:docId w15:val="{84C0205F-0918-4297-91FE-ED1CF0E814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967E4"/>
    <w:pPr>
      <w:spacing w:after="0" w:line="240" w:lineRule="auto"/>
    </w:pPr>
    <w:rPr>
      <w:rFonts w:ascii="Calibri" w:hAnsi="Calibri" w:cs="Calibri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F967E4"/>
    <w:rPr>
      <w:color w:val="0563C1" w:themeColor="hyperlink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F967E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8819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promotoria@taffeitseguros.com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61</Words>
  <Characters>338</Characters>
  <Application>Microsoft Office Word</Application>
  <DocSecurity>0</DocSecurity>
  <Lines>2</Lines>
  <Paragraphs>1</Paragraphs>
  <ScaleCrop>false</ScaleCrop>
  <Company/>
  <LinksUpToDate>false</LinksUpToDate>
  <CharactersWithSpaces>398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Alicia Lerma de Luna</dc:creator>
  <cp:keywords/>
  <dc:description/>
  <cp:lastModifiedBy>Alicia Lerma de Luna</cp:lastModifiedBy>
  <cp:revision>1</cp:revision>
  <dcterms:created xsi:type="dcterms:W3CDTF">2020-03-27T02:20:00Z</dcterms:created>
  <dcterms:modified xsi:type="dcterms:W3CDTF">2020-03-27T02:22:00Z</dcterms:modified>
</cp:coreProperties>
</file>